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7DD" w:rsidRPr="00CC54B6" w:rsidRDefault="009C53FF" w:rsidP="009C53FF">
      <w:pPr>
        <w:jc w:val="center"/>
        <w:rPr>
          <w:sz w:val="24"/>
          <w:szCs w:val="24"/>
        </w:rPr>
      </w:pPr>
      <w:r w:rsidRPr="00CC54B6">
        <w:rPr>
          <w:sz w:val="24"/>
          <w:szCs w:val="24"/>
        </w:rPr>
        <w:t>ІНФОРМАЦІЙНА КАРТКА</w:t>
      </w:r>
    </w:p>
    <w:p w:rsidR="0044644F" w:rsidRDefault="0044644F" w:rsidP="0044644F">
      <w:pPr>
        <w:spacing w:after="0" w:line="240" w:lineRule="auto"/>
        <w:jc w:val="right"/>
      </w:pPr>
      <w:r w:rsidRPr="009B751D">
        <w:t>ШИФР ПОСЛУГИ *</w:t>
      </w:r>
    </w:p>
    <w:p w:rsidR="009B751D" w:rsidRPr="00454AE4" w:rsidRDefault="009B751D" w:rsidP="0044644F">
      <w:pPr>
        <w:spacing w:after="0" w:line="240" w:lineRule="auto"/>
        <w:jc w:val="right"/>
        <w:rPr>
          <w:sz w:val="28"/>
          <w:szCs w:val="28"/>
        </w:rPr>
      </w:pPr>
    </w:p>
    <w:p w:rsidR="00454AE4" w:rsidRDefault="00454AE4" w:rsidP="000A5387">
      <w:pPr>
        <w:spacing w:after="0" w:line="240" w:lineRule="auto"/>
        <w:jc w:val="center"/>
        <w:rPr>
          <w:sz w:val="28"/>
          <w:szCs w:val="28"/>
          <w:lang w:eastAsia="uk-UA"/>
        </w:rPr>
      </w:pPr>
      <w:r w:rsidRPr="00454AE4">
        <w:rPr>
          <w:sz w:val="28"/>
          <w:szCs w:val="28"/>
          <w:lang w:eastAsia="uk-UA"/>
        </w:rPr>
        <w:t xml:space="preserve">Державна реєстрація зміни складу комісії з припинення </w:t>
      </w:r>
    </w:p>
    <w:p w:rsidR="00B440A5" w:rsidRPr="00454AE4" w:rsidRDefault="00454AE4" w:rsidP="000A5387">
      <w:pPr>
        <w:spacing w:after="0" w:line="240" w:lineRule="auto"/>
        <w:jc w:val="center"/>
        <w:rPr>
          <w:sz w:val="28"/>
          <w:szCs w:val="28"/>
          <w:lang w:eastAsia="uk-UA"/>
        </w:rPr>
      </w:pPr>
      <w:r w:rsidRPr="00454AE4">
        <w:rPr>
          <w:sz w:val="28"/>
          <w:szCs w:val="28"/>
          <w:lang w:eastAsia="uk-UA"/>
        </w:rPr>
        <w:t>(комісії з реорганізації, ліквідаційної комісії), голови комісії або ліквідатора</w:t>
      </w:r>
    </w:p>
    <w:p w:rsidR="00454AE4" w:rsidRPr="00CC54B6" w:rsidRDefault="00454AE4" w:rsidP="000A5387">
      <w:pPr>
        <w:spacing w:after="0" w:line="240" w:lineRule="auto"/>
        <w:jc w:val="center"/>
        <w:rPr>
          <w:lang w:val="en-US"/>
        </w:rPr>
      </w:pPr>
    </w:p>
    <w:tbl>
      <w:tblPr>
        <w:tblW w:w="9600" w:type="dxa"/>
        <w:tblInd w:w="258" w:type="dxa"/>
        <w:tblLayout w:type="fixed"/>
        <w:tblLook w:val="0000"/>
      </w:tblPr>
      <w:tblGrid>
        <w:gridCol w:w="588"/>
        <w:gridCol w:w="2472"/>
        <w:gridCol w:w="6540"/>
      </w:tblGrid>
      <w:tr w:rsidR="000A5387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54B6" w:rsidRDefault="00CC54B6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  <w:lang w:val="en-US"/>
              </w:rPr>
            </w:pPr>
          </w:p>
          <w:p w:rsidR="000A5387" w:rsidRDefault="000A538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1.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5387" w:rsidRDefault="000A538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Інформація про ЦНАП   (місце подання документів та отримання результату послуги)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387" w:rsidRDefault="000A5387" w:rsidP="000A5387">
            <w:pPr>
              <w:spacing w:after="0" w:line="240" w:lineRule="auto"/>
              <w:jc w:val="both"/>
            </w:pPr>
            <w:r>
              <w:t>Назва ЦНАП</w:t>
            </w:r>
          </w:p>
          <w:p w:rsidR="000A5387" w:rsidRDefault="000A5387" w:rsidP="000A5387">
            <w:pPr>
              <w:spacing w:after="0" w:line="240" w:lineRule="auto"/>
              <w:jc w:val="both"/>
            </w:pPr>
            <w:r>
              <w:t>Адреса, телефон</w:t>
            </w:r>
          </w:p>
          <w:p w:rsidR="000A5387" w:rsidRDefault="000A5387" w:rsidP="000A5387">
            <w:pPr>
              <w:spacing w:after="0" w:line="240" w:lineRule="auto"/>
              <w:jc w:val="both"/>
            </w:pPr>
            <w:r>
              <w:t>Адреса електронної пошти і сайту</w:t>
            </w:r>
          </w:p>
          <w:p w:rsidR="000A5387" w:rsidRDefault="000A5387" w:rsidP="000A5387">
            <w:pPr>
              <w:spacing w:after="0" w:line="240" w:lineRule="auto"/>
              <w:jc w:val="both"/>
            </w:pPr>
            <w:r>
              <w:t xml:space="preserve">Режим роботи </w:t>
            </w:r>
          </w:p>
          <w:p w:rsidR="000A5387" w:rsidRDefault="000A5387" w:rsidP="000A5387">
            <w:pPr>
              <w:spacing w:after="0" w:line="240" w:lineRule="auto"/>
              <w:jc w:val="both"/>
            </w:pPr>
          </w:p>
        </w:tc>
      </w:tr>
      <w:tr w:rsidR="000A5387" w:rsidRPr="000D434C" w:rsidTr="00F701D1">
        <w:trPr>
          <w:trHeight w:val="539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5387" w:rsidRDefault="000A538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2.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5387" w:rsidRDefault="000A5387" w:rsidP="000A5387">
            <w:pPr>
              <w:snapToGrid w:val="0"/>
              <w:spacing w:after="0" w:line="240" w:lineRule="auto"/>
              <w:jc w:val="both"/>
            </w:pPr>
            <w:r>
              <w:t xml:space="preserve">Перелік документів, необхідних для надання послуги та вимоги до них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334" w:rsidRPr="00B440A5" w:rsidRDefault="008A6334" w:rsidP="008A6334">
            <w:pPr>
              <w:pStyle w:val="a3"/>
              <w:tabs>
                <w:tab w:val="left" w:pos="358"/>
              </w:tabs>
              <w:ind w:left="0" w:firstLine="223"/>
            </w:pPr>
            <w:r>
              <w:t xml:space="preserve">1. </w:t>
            </w:r>
            <w:r w:rsidRPr="00C83C26">
              <w:rPr>
                <w:b/>
              </w:rPr>
              <w:t xml:space="preserve">Примірник оригіналу </w:t>
            </w:r>
            <w:r w:rsidRPr="00B440A5">
              <w:t xml:space="preserve">(нотаріально засвідчена копія) </w:t>
            </w:r>
            <w:r w:rsidRPr="00C83C26">
              <w:rPr>
                <w:b/>
              </w:rPr>
              <w:t>рішення</w:t>
            </w:r>
            <w:r w:rsidRPr="00B440A5">
              <w:t xml:space="preserve"> учасників юридичної особи або відповідного органу юридичної особи, а у випадках, передбачених законом, – рішення відповідного державного органу про відміну рішення </w:t>
            </w:r>
            <w:r w:rsidRPr="00C83C26">
              <w:rPr>
                <w:b/>
              </w:rPr>
              <w:t>про припинення юридичної особи</w:t>
            </w:r>
            <w:r w:rsidRPr="00B440A5">
              <w:t>;</w:t>
            </w:r>
          </w:p>
          <w:p w:rsidR="008A6334" w:rsidRPr="00A21B8E" w:rsidRDefault="008A6334" w:rsidP="008A6334">
            <w:pPr>
              <w:pStyle w:val="a3"/>
              <w:tabs>
                <w:tab w:val="left" w:pos="358"/>
              </w:tabs>
              <w:ind w:left="0" w:firstLine="223"/>
              <w:rPr>
                <w:sz w:val="24"/>
                <w:szCs w:val="24"/>
              </w:rPr>
            </w:pPr>
            <w:r>
              <w:rPr>
                <w:lang w:eastAsia="uk-UA"/>
              </w:rPr>
              <w:t xml:space="preserve">2. </w:t>
            </w:r>
            <w:r w:rsidRPr="00C83C26">
              <w:rPr>
                <w:b/>
                <w:lang w:eastAsia="uk-UA"/>
              </w:rPr>
              <w:t>примірник оригіналу</w:t>
            </w:r>
            <w:r w:rsidRPr="00B440A5">
              <w:rPr>
                <w:lang w:eastAsia="uk-UA"/>
              </w:rPr>
              <w:t xml:space="preserve"> (нотаріально засвідчена копія) </w:t>
            </w:r>
            <w:r w:rsidRPr="00C83C26">
              <w:rPr>
                <w:b/>
                <w:lang w:eastAsia="uk-UA"/>
              </w:rPr>
              <w:t>документа, що засвідчує повноваження представника засновника</w:t>
            </w:r>
            <w:r w:rsidRPr="00B440A5">
              <w:rPr>
                <w:lang w:eastAsia="uk-UA"/>
              </w:rPr>
              <w:t xml:space="preserve"> (учасника) юридичної особи – у разі участі представника засновника (учасника) юридичної особи у прийнятті рішення уповноваженим органом управління юридичної особи.</w:t>
            </w:r>
          </w:p>
          <w:p w:rsidR="008A6334" w:rsidRDefault="008A6334" w:rsidP="008A6334">
            <w:pPr>
              <w:pStyle w:val="a3"/>
              <w:tabs>
                <w:tab w:val="left" w:pos="358"/>
              </w:tabs>
              <w:spacing w:after="0" w:line="240" w:lineRule="auto"/>
              <w:ind w:left="0" w:firstLine="215"/>
              <w:rPr>
                <w:b/>
                <w:lang w:eastAsia="uk-UA"/>
              </w:rPr>
            </w:pPr>
          </w:p>
          <w:p w:rsidR="008A6334" w:rsidRPr="004443B2" w:rsidRDefault="008A6334" w:rsidP="008A6334">
            <w:pPr>
              <w:pStyle w:val="a3"/>
              <w:tabs>
                <w:tab w:val="left" w:pos="358"/>
              </w:tabs>
              <w:spacing w:after="0" w:line="240" w:lineRule="auto"/>
              <w:ind w:left="0" w:firstLine="215"/>
            </w:pPr>
            <w:r>
              <w:rPr>
                <w:b/>
                <w:lang w:eastAsia="uk-UA"/>
              </w:rPr>
              <w:t xml:space="preserve">3. </w:t>
            </w:r>
            <w:r w:rsidRPr="004443B2">
              <w:rPr>
                <w:b/>
                <w:lang w:eastAsia="uk-UA"/>
              </w:rPr>
              <w:t>Якщо документи подаються особисто</w:t>
            </w:r>
            <w:r w:rsidRPr="004443B2">
              <w:rPr>
                <w:lang w:eastAsia="uk-UA"/>
              </w:rPr>
              <w:t xml:space="preserve">, заявник </w:t>
            </w:r>
            <w:r w:rsidRPr="00C83C26">
              <w:rPr>
                <w:b/>
                <w:lang w:eastAsia="uk-UA"/>
              </w:rPr>
              <w:t xml:space="preserve">пред'являє </w:t>
            </w:r>
            <w:r w:rsidRPr="004443B2">
              <w:rPr>
                <w:lang w:eastAsia="uk-UA"/>
              </w:rPr>
              <w:t>свій паспорт громадянина України, або тимчасове посвідчення громадянина України, або паспортний документ іноземця, або посвідчення особи без громадянства, або посвідку на постійне або тимчасове проживання</w:t>
            </w:r>
          </w:p>
          <w:p w:rsidR="0074085A" w:rsidRPr="009C0345" w:rsidRDefault="008A6334" w:rsidP="008A6334">
            <w:pPr>
              <w:spacing w:after="0" w:line="240" w:lineRule="auto"/>
              <w:ind w:firstLine="215"/>
              <w:rPr>
                <w:sz w:val="24"/>
                <w:szCs w:val="24"/>
                <w:lang w:eastAsia="uk-UA"/>
              </w:rPr>
            </w:pPr>
            <w:r>
              <w:rPr>
                <w:b/>
                <w:lang w:eastAsia="uk-UA"/>
              </w:rPr>
              <w:t xml:space="preserve">4. </w:t>
            </w:r>
            <w:r w:rsidRPr="004443B2">
              <w:rPr>
                <w:b/>
                <w:lang w:eastAsia="uk-UA"/>
              </w:rPr>
              <w:t>У разі подання документів представником</w:t>
            </w:r>
            <w:r w:rsidRPr="004443B2">
              <w:rPr>
                <w:lang w:eastAsia="uk-UA"/>
              </w:rPr>
              <w:t xml:space="preserve"> </w:t>
            </w:r>
            <w:r w:rsidRPr="004443B2">
              <w:rPr>
                <w:i/>
                <w:lang w:eastAsia="uk-UA"/>
              </w:rPr>
              <w:t>(крім випадку, коли відомості про повноваження цього представника містяться в Єдиному державному реєстрі юридичних осіб, фізичних осіб – підприємців та громадських формувань),</w:t>
            </w:r>
            <w:r w:rsidRPr="004443B2">
              <w:rPr>
                <w:lang w:eastAsia="uk-UA"/>
              </w:rPr>
              <w:t xml:space="preserve"> додатково подається примірник оригіналу (нотаріально засвідчена копія) документа, що засвідчує його повноваження.</w:t>
            </w:r>
          </w:p>
        </w:tc>
      </w:tr>
      <w:tr w:rsidR="0074085A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085A" w:rsidRDefault="0074085A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 </w:t>
            </w:r>
            <w:r w:rsidR="004443B2">
              <w:rPr>
                <w:color w:val="000000"/>
                <w:spacing w:val="5"/>
              </w:rPr>
              <w:t>3.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085A" w:rsidRDefault="0074085A" w:rsidP="008A6334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Оплата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085A" w:rsidRPr="0074085A" w:rsidRDefault="0074085A" w:rsidP="008A6334">
            <w:pPr>
              <w:spacing w:after="0" w:line="240" w:lineRule="auto"/>
              <w:ind w:firstLine="217"/>
              <w:rPr>
                <w:lang w:eastAsia="uk-UA"/>
              </w:rPr>
            </w:pPr>
            <w:r w:rsidRPr="0074085A">
              <w:rPr>
                <w:lang w:eastAsia="uk-UA"/>
              </w:rPr>
              <w:t>Безоплатно</w:t>
            </w:r>
          </w:p>
        </w:tc>
      </w:tr>
      <w:tr w:rsidR="008A6334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334" w:rsidRDefault="008A6334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4.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334" w:rsidRDefault="008A6334" w:rsidP="000A5387">
            <w:pPr>
              <w:snapToGrid w:val="0"/>
              <w:spacing w:after="0" w:line="240" w:lineRule="auto"/>
              <w:jc w:val="both"/>
            </w:pPr>
            <w:r>
              <w:t>Результат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334" w:rsidRPr="00155574" w:rsidRDefault="008A6334" w:rsidP="000B736B">
            <w:pPr>
              <w:tabs>
                <w:tab w:val="left" w:pos="9"/>
                <w:tab w:val="left" w:pos="449"/>
              </w:tabs>
              <w:spacing w:after="0" w:line="240" w:lineRule="auto"/>
              <w:ind w:left="9" w:firstLine="208"/>
            </w:pPr>
            <w:r w:rsidRPr="00155574">
              <w:t xml:space="preserve">Внесення відповідного запису до </w:t>
            </w:r>
            <w:r w:rsidRPr="00155574">
              <w:rPr>
                <w:lang w:eastAsia="uk-UA"/>
              </w:rPr>
              <w:t>Єдиного державного реєстру юридичних осіб, фізичних осіб – підприємців та громадських формувань</w:t>
            </w:r>
          </w:p>
        </w:tc>
      </w:tr>
      <w:tr w:rsidR="008A6334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334" w:rsidRDefault="008A6334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5.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334" w:rsidRDefault="008A6334" w:rsidP="008A2338">
            <w:pPr>
              <w:snapToGrid w:val="0"/>
              <w:spacing w:after="0" w:line="240" w:lineRule="auto"/>
              <w:jc w:val="both"/>
              <w:rPr>
                <w:color w:val="000000"/>
                <w:spacing w:val="-4"/>
              </w:rPr>
            </w:pPr>
            <w:r>
              <w:rPr>
                <w:color w:val="000000"/>
                <w:spacing w:val="-4"/>
              </w:rPr>
              <w:t xml:space="preserve">Строк надання послуги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334" w:rsidRPr="00D50E59" w:rsidRDefault="008A6334" w:rsidP="000B736B">
            <w:pPr>
              <w:spacing w:after="0" w:line="240" w:lineRule="auto"/>
              <w:ind w:firstLine="217"/>
              <w:rPr>
                <w:lang w:eastAsia="uk-UA"/>
              </w:rPr>
            </w:pPr>
            <w:r>
              <w:rPr>
                <w:b/>
                <w:lang w:eastAsia="uk-UA"/>
              </w:rPr>
              <w:t>П</w:t>
            </w:r>
            <w:r w:rsidRPr="00964BFB">
              <w:rPr>
                <w:b/>
                <w:lang w:eastAsia="uk-UA"/>
              </w:rPr>
              <w:t>ротягом 24 годин</w:t>
            </w:r>
            <w:r w:rsidRPr="00D50E59">
              <w:rPr>
                <w:lang w:eastAsia="uk-UA"/>
              </w:rPr>
              <w:t xml:space="preserve"> після надходження документів, крім вихідних та святкових днів</w:t>
            </w:r>
            <w:r>
              <w:rPr>
                <w:lang w:eastAsia="uk-UA"/>
              </w:rPr>
              <w:t xml:space="preserve">, </w:t>
            </w:r>
            <w:r w:rsidRPr="00D50E59">
              <w:rPr>
                <w:lang w:eastAsia="uk-UA"/>
              </w:rPr>
              <w:t>за відсутності підстав для зупинення розгляду документів та відмови у державній реєстрації</w:t>
            </w:r>
          </w:p>
          <w:p w:rsidR="008A6334" w:rsidRPr="00155574" w:rsidRDefault="008A6334" w:rsidP="000B736B">
            <w:pPr>
              <w:spacing w:after="0" w:line="240" w:lineRule="auto"/>
              <w:ind w:firstLine="217"/>
              <w:rPr>
                <w:sz w:val="20"/>
                <w:szCs w:val="20"/>
                <w:lang w:eastAsia="uk-UA"/>
              </w:rPr>
            </w:pPr>
            <w:r w:rsidRPr="00964BFB">
              <w:rPr>
                <w:i/>
                <w:lang w:eastAsia="uk-UA"/>
              </w:rPr>
              <w:t>Строк зупинення розгляду документів, поданих для державної реєстрації, становить 15 календарних днів з дати їх подання</w:t>
            </w:r>
          </w:p>
        </w:tc>
      </w:tr>
      <w:tr w:rsidR="008A6334" w:rsidRPr="009C4280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334" w:rsidRDefault="008A6334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6.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6334" w:rsidRDefault="008A6334" w:rsidP="000A5387">
            <w:pPr>
              <w:snapToGrid w:val="0"/>
              <w:spacing w:after="0" w:line="240" w:lineRule="auto"/>
              <w:jc w:val="both"/>
            </w:pPr>
            <w:r>
              <w:t>Спосіб отримання відповіді (результату)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6334" w:rsidRPr="00D50E59" w:rsidRDefault="008A6334" w:rsidP="000B736B">
            <w:pPr>
              <w:pStyle w:val="1"/>
              <w:tabs>
                <w:tab w:val="left" w:pos="358"/>
              </w:tabs>
              <w:spacing w:after="0" w:line="240" w:lineRule="auto"/>
              <w:ind w:left="0" w:firstLine="217"/>
            </w:pPr>
            <w:r w:rsidRPr="007E2577">
              <w:rPr>
                <w:b/>
              </w:rPr>
              <w:t>Результати надання адміністративної послуги</w:t>
            </w:r>
            <w:r w:rsidRPr="00D50E59">
              <w:t xml:space="preserve"> у сфері державної реєстрації (у тому числі виписка з </w:t>
            </w:r>
            <w:r w:rsidRPr="00D50E59">
              <w:rPr>
                <w:lang w:eastAsia="uk-UA"/>
              </w:rPr>
              <w:t xml:space="preserve">Єдиного державного реєстру юридичних осіб, фізичних осіб – підприємців та громадських формувань та установчий документ юридичної особи) </w:t>
            </w:r>
            <w:r w:rsidRPr="007E2577">
              <w:rPr>
                <w:b/>
              </w:rPr>
              <w:t>оприлюднюються на порталі електронних сервісів</w:t>
            </w:r>
            <w:r w:rsidRPr="00D50E59">
              <w:t xml:space="preserve"> та доступні для їх пошуку за кодом доступу.</w:t>
            </w:r>
          </w:p>
          <w:p w:rsidR="008A6334" w:rsidRPr="00155574" w:rsidRDefault="008A6334" w:rsidP="000B736B">
            <w:pPr>
              <w:spacing w:after="0" w:line="240" w:lineRule="auto"/>
              <w:ind w:firstLine="217"/>
              <w:rPr>
                <w:lang w:eastAsia="uk-UA"/>
              </w:rPr>
            </w:pPr>
            <w:r w:rsidRPr="007E2577">
              <w:rPr>
                <w:b/>
                <w:i/>
                <w:lang w:eastAsia="uk-UA"/>
              </w:rPr>
              <w:t>У разі відмови у державній реєстрації</w:t>
            </w:r>
            <w:r w:rsidRPr="00D50E59">
              <w:rPr>
                <w:lang w:eastAsia="uk-UA"/>
              </w:rPr>
              <w:t xml:space="preserve">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</w:t>
            </w:r>
            <w:r w:rsidRPr="00D50E59">
              <w:rPr>
                <w:lang w:eastAsia="uk-UA"/>
              </w:rPr>
              <w:lastRenderedPageBreak/>
              <w:t>повернення</w:t>
            </w:r>
          </w:p>
        </w:tc>
      </w:tr>
      <w:tr w:rsidR="000A5387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5387" w:rsidRDefault="000A538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lastRenderedPageBreak/>
              <w:t>7.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5387" w:rsidRDefault="000A5387" w:rsidP="000A5387">
            <w:pPr>
              <w:snapToGrid w:val="0"/>
              <w:spacing w:after="0" w:line="240" w:lineRule="auto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Акти законодавства щодо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387" w:rsidRPr="009B5574" w:rsidRDefault="009B5574" w:rsidP="0074085A">
            <w:pPr>
              <w:snapToGrid w:val="0"/>
              <w:spacing w:after="0" w:line="240" w:lineRule="auto"/>
              <w:jc w:val="both"/>
              <w:rPr>
                <w:color w:val="FF0000"/>
                <w:lang w:eastAsia="uk-UA"/>
              </w:rPr>
            </w:pPr>
            <w:r>
              <w:rPr>
                <w:lang w:eastAsia="uk-UA"/>
              </w:rPr>
              <w:t xml:space="preserve">    1. </w:t>
            </w:r>
            <w:r w:rsidR="0074085A" w:rsidRPr="0074085A">
              <w:rPr>
                <w:lang w:eastAsia="uk-UA"/>
              </w:rPr>
              <w:t>Закон України «Про державну реєстрацію юридичних осіб, фізичних осіб – підприємців та громадських формувань»</w:t>
            </w:r>
            <w:r>
              <w:rPr>
                <w:lang w:eastAsia="uk-UA"/>
              </w:rPr>
              <w:t xml:space="preserve"> </w:t>
            </w:r>
          </w:p>
          <w:p w:rsidR="0074085A" w:rsidRPr="0074085A" w:rsidRDefault="009B5574" w:rsidP="0074085A">
            <w:pPr>
              <w:pStyle w:val="a3"/>
              <w:tabs>
                <w:tab w:val="left" w:pos="0"/>
              </w:tabs>
              <w:spacing w:after="0" w:line="240" w:lineRule="auto"/>
              <w:ind w:left="0" w:firstLine="217"/>
              <w:rPr>
                <w:lang w:eastAsia="uk-UA"/>
              </w:rPr>
            </w:pPr>
            <w:r>
              <w:rPr>
                <w:lang w:eastAsia="uk-UA"/>
              </w:rPr>
              <w:t xml:space="preserve">2. </w:t>
            </w:r>
            <w:r w:rsidR="0074085A" w:rsidRPr="0074085A">
              <w:rPr>
                <w:lang w:eastAsia="uk-UA"/>
              </w:rPr>
              <w:t>наказ Міністерства юстиції України від 09.02.2016 № 359/5 «Про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09.02.2016 за № 200/28330;</w:t>
            </w:r>
          </w:p>
          <w:p w:rsidR="0074085A" w:rsidRPr="009B5574" w:rsidRDefault="004443B2" w:rsidP="004443B2">
            <w:pPr>
              <w:pStyle w:val="a3"/>
              <w:tabs>
                <w:tab w:val="left" w:pos="0"/>
              </w:tabs>
              <w:spacing w:after="0" w:line="240" w:lineRule="auto"/>
              <w:ind w:left="0" w:firstLine="217"/>
              <w:rPr>
                <w:lang w:eastAsia="uk-UA"/>
              </w:rPr>
            </w:pPr>
            <w:r>
              <w:rPr>
                <w:lang w:eastAsia="uk-UA"/>
              </w:rPr>
              <w:t>3</w:t>
            </w:r>
            <w:r w:rsidR="009B5574">
              <w:rPr>
                <w:lang w:eastAsia="uk-UA"/>
              </w:rPr>
              <w:t xml:space="preserve">. </w:t>
            </w:r>
            <w:r w:rsidR="0074085A" w:rsidRPr="0074085A">
              <w:rPr>
                <w:lang w:eastAsia="uk-UA"/>
              </w:rPr>
              <w:t>наказ Міністерства юстиції України від 23.03.2016 № 784/5 «Про затвердження Порядку функціонування порталу електронних сервісів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23.03.2016 за № 427/28557;</w:t>
            </w:r>
          </w:p>
        </w:tc>
      </w:tr>
    </w:tbl>
    <w:p w:rsidR="0044644F" w:rsidRDefault="0044644F" w:rsidP="0044644F">
      <w:pPr>
        <w:pStyle w:val="a3"/>
        <w:numPr>
          <w:ilvl w:val="0"/>
          <w:numId w:val="2"/>
        </w:numPr>
        <w:spacing w:after="0" w:line="240" w:lineRule="auto"/>
      </w:pPr>
      <w:r>
        <w:t xml:space="preserve">Шифр послуги = ІК </w:t>
      </w:r>
      <w:proofErr w:type="spellStart"/>
      <w:r>
        <w:t>хх</w:t>
      </w:r>
      <w:proofErr w:type="spellEnd"/>
      <w:r>
        <w:t xml:space="preserve">/уу, де </w:t>
      </w:r>
      <w:proofErr w:type="spellStart"/>
      <w:r>
        <w:t>хх</w:t>
      </w:r>
      <w:proofErr w:type="spellEnd"/>
      <w:r>
        <w:t xml:space="preserve"> – код структурного підрозділу, </w:t>
      </w:r>
      <w:proofErr w:type="spellStart"/>
      <w:r>
        <w:t>уу-</w:t>
      </w:r>
      <w:proofErr w:type="spellEnd"/>
      <w:r>
        <w:t xml:space="preserve"> номер послуги структурного підрозділу</w:t>
      </w:r>
    </w:p>
    <w:p w:rsidR="000A5387" w:rsidRDefault="000A5387" w:rsidP="000A5387">
      <w:pPr>
        <w:spacing w:after="0" w:line="240" w:lineRule="auto"/>
      </w:pPr>
    </w:p>
    <w:sectPr w:rsidR="000A5387" w:rsidSect="00C467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16C0F"/>
    <w:multiLevelType w:val="hybridMultilevel"/>
    <w:tmpl w:val="EAF0B79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C30250"/>
    <w:multiLevelType w:val="hybridMultilevel"/>
    <w:tmpl w:val="1A4EA2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B47CD1"/>
    <w:multiLevelType w:val="hybridMultilevel"/>
    <w:tmpl w:val="DC6A661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6B3C06"/>
    <w:multiLevelType w:val="hybridMultilevel"/>
    <w:tmpl w:val="4AB8F3AC"/>
    <w:lvl w:ilvl="0" w:tplc="D182179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0A5387"/>
    <w:rsid w:val="0008513D"/>
    <w:rsid w:val="000A5387"/>
    <w:rsid w:val="00295B91"/>
    <w:rsid w:val="00357560"/>
    <w:rsid w:val="004443B2"/>
    <w:rsid w:val="0044644F"/>
    <w:rsid w:val="00454AE4"/>
    <w:rsid w:val="0074085A"/>
    <w:rsid w:val="008934FD"/>
    <w:rsid w:val="008A2338"/>
    <w:rsid w:val="008A6334"/>
    <w:rsid w:val="009B5574"/>
    <w:rsid w:val="009B751D"/>
    <w:rsid w:val="009C0345"/>
    <w:rsid w:val="009C53FF"/>
    <w:rsid w:val="00A0655B"/>
    <w:rsid w:val="00AD3241"/>
    <w:rsid w:val="00B440A5"/>
    <w:rsid w:val="00C467DD"/>
    <w:rsid w:val="00CC54B6"/>
    <w:rsid w:val="00D07068"/>
    <w:rsid w:val="00E448EF"/>
    <w:rsid w:val="00E713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7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5387"/>
    <w:pPr>
      <w:ind w:left="720"/>
      <w:contextualSpacing/>
    </w:pPr>
  </w:style>
  <w:style w:type="paragraph" w:styleId="a4">
    <w:name w:val="Body Text"/>
    <w:basedOn w:val="a"/>
    <w:link w:val="a5"/>
    <w:rsid w:val="000A538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a5">
    <w:name w:val="Основний текст Знак"/>
    <w:basedOn w:val="a0"/>
    <w:link w:val="a4"/>
    <w:rsid w:val="000A5387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customStyle="1" w:styleId="rvps2">
    <w:name w:val="rvps2"/>
    <w:basedOn w:val="a"/>
    <w:rsid w:val="004443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">
    <w:name w:val="Абзац списку1"/>
    <w:basedOn w:val="a"/>
    <w:rsid w:val="008A6334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FDA27056869D47980848C8EEB8BCB5" ma:contentTypeVersion="4" ma:contentTypeDescription="Создание документа." ma:contentTypeScope="" ma:versionID="e786c9ea31819f35060eecda1fc7b50e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9528bba78fdbede74d1e760bf02fa518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C70C5B0-687B-439D-A488-AF0DAF9F8B30}"/>
</file>

<file path=customXml/itemProps2.xml><?xml version="1.0" encoding="utf-8"?>
<ds:datastoreItem xmlns:ds="http://schemas.openxmlformats.org/officeDocument/2006/customXml" ds:itemID="{54A360FA-1790-4DD6-AEBF-F953612E26CB}"/>
</file>

<file path=customXml/itemProps3.xml><?xml version="1.0" encoding="utf-8"?>
<ds:datastoreItem xmlns:ds="http://schemas.openxmlformats.org/officeDocument/2006/customXml" ds:itemID="{62A26C37-E4C6-4683-B896-16D61B39220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2241</Words>
  <Characters>1278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ЦДМС</Company>
  <LinksUpToDate>false</LinksUpToDate>
  <CharactersWithSpaces>3512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</dc:creator>
  <cp:keywords/>
  <dc:description/>
  <cp:lastModifiedBy>Ігор</cp:lastModifiedBy>
  <cp:revision>2</cp:revision>
  <dcterms:created xsi:type="dcterms:W3CDTF">2016-08-09T10:31:00Z</dcterms:created>
  <dcterms:modified xsi:type="dcterms:W3CDTF">2016-08-09T10:31:00Z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